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F0" w:rsidRPr="00454011" w:rsidRDefault="003C66F0" w:rsidP="0045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011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 студентов</w:t>
      </w:r>
    </w:p>
    <w:p w:rsidR="003C66F0" w:rsidRPr="00454011" w:rsidRDefault="003C66F0" w:rsidP="0045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3532"/>
        <w:gridCol w:w="1980"/>
        <w:gridCol w:w="1440"/>
        <w:gridCol w:w="1440"/>
      </w:tblGrid>
      <w:tr w:rsidR="003C66F0" w:rsidRPr="00454011" w:rsidTr="007B3CCD">
        <w:tc>
          <w:tcPr>
            <w:tcW w:w="1256" w:type="dxa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3532" w:type="dxa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 и содержание заданий</w:t>
            </w:r>
          </w:p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СРС</w:t>
            </w:r>
          </w:p>
        </w:tc>
        <w:tc>
          <w:tcPr>
            <w:tcW w:w="1980" w:type="dxa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40" w:type="dxa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в часах </w:t>
            </w:r>
          </w:p>
        </w:tc>
        <w:tc>
          <w:tcPr>
            <w:tcW w:w="1440" w:type="dxa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семестра</w:t>
            </w:r>
          </w:p>
        </w:tc>
      </w:tr>
      <w:tr w:rsidR="003C66F0" w:rsidRPr="00454011" w:rsidTr="007B3CCD">
        <w:tc>
          <w:tcPr>
            <w:tcW w:w="9648" w:type="dxa"/>
            <w:gridSpan w:val="5"/>
            <w:tcBorders>
              <w:bottom w:val="nil"/>
            </w:tcBorders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1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Wir lernen Fremdsprachen. Im Deutschunterricht. </w:t>
            </w: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 том, как вы изучаете иностранные языки, какие задания выполняете на занятиях. 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2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Im Übungsraum. Das Studium an der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Universitat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Уметь описать аудитории университета, служащие для изучения иностранных языков.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3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Рассказать о себе, своей семье, родственниках.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4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Besuch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. Описать прием гостей, рассказать о хороших манерах. 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5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Brief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Написать письма другу в Германию. Описать посещение почтамта.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F0" w:rsidRPr="00454011" w:rsidTr="007B3CCD">
        <w:trPr>
          <w:trHeight w:val="414"/>
        </w:trPr>
        <w:tc>
          <w:tcPr>
            <w:tcW w:w="9648" w:type="dxa"/>
            <w:gridSpan w:val="5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 2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6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Deutschland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Рассказать о Германии, опираясь на план- схему по теме.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7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Geographische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Lage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 Уметь ориентироваться на карте, находить граничащие государства, рассказать о климате, о географических особенностях ФРГ.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8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Sitten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Brauechen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Уметь рассказать о быте, праздниках, традициях немцев, опираясь на план, сопровождая наглядным материалом (карта, вырезки из газет, журналов).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9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Grosse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Deutschen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. Подготовить информацию в виде реферата о великих немцах (поэтах, писателях- классиках, ученых).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  <w:t>Тема 10</w:t>
            </w: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Kasachstan</w:t>
            </w:r>
            <w:proofErr w:type="spellEnd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 xml:space="preserve">. Уметь рассказать на языке о Казахстане, о географическом положении, политической системе, особенностях развития </w:t>
            </w:r>
            <w:r w:rsidRPr="0045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Республики, климате, природных богатствах (использовать карту).        </w:t>
            </w: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Referat</w:t>
            </w:r>
            <w:proofErr w:type="spellEnd"/>
          </w:p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Besprechung</w:t>
            </w:r>
            <w:proofErr w:type="spellEnd"/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3C66F0" w:rsidRPr="00454011" w:rsidTr="007B3CCD">
        <w:tc>
          <w:tcPr>
            <w:tcW w:w="1256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3532" w:type="dxa"/>
          </w:tcPr>
          <w:p w:rsidR="003C66F0" w:rsidRPr="00454011" w:rsidRDefault="003C66F0" w:rsidP="0045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C66F0" w:rsidRPr="00454011" w:rsidRDefault="003C66F0" w:rsidP="00454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3C66F0" w:rsidRPr="00454011" w:rsidRDefault="003C66F0" w:rsidP="00454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C66F0" w:rsidRPr="00454011" w:rsidRDefault="003C66F0" w:rsidP="00454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454011">
        <w:rPr>
          <w:rFonts w:ascii="Times New Roman" w:hAnsi="Times New Roman" w:cs="Times New Roman"/>
          <w:b/>
          <w:sz w:val="24"/>
          <w:szCs w:val="24"/>
        </w:rPr>
        <w:t>Общие положения организации и проведения самостоятельной работы студентов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4011">
        <w:rPr>
          <w:rFonts w:ascii="Times New Roman" w:hAnsi="Times New Roman" w:cs="Times New Roman"/>
          <w:sz w:val="24"/>
          <w:szCs w:val="24"/>
        </w:rPr>
        <w:t>Самостоятельная работа студентов приобретает особую значимость в условиях реализации целевых установок основных нормативных документов,  реформирующих образовательную систему республики:</w:t>
      </w:r>
    </w:p>
    <w:p w:rsidR="00454011" w:rsidRPr="00454011" w:rsidRDefault="00454011" w:rsidP="00454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Концепция развития образования РК до 2015г.</w:t>
      </w:r>
    </w:p>
    <w:p w:rsidR="00454011" w:rsidRPr="00454011" w:rsidRDefault="00454011" w:rsidP="00454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Государственная программа развития образования РК на 2010-2020гг.</w:t>
      </w:r>
    </w:p>
    <w:p w:rsidR="00454011" w:rsidRPr="00454011" w:rsidRDefault="00454011" w:rsidP="004540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Концепция развития иноязычного образования РК. 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    </w:t>
      </w:r>
      <w:r w:rsidRPr="0045401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54011">
        <w:rPr>
          <w:rFonts w:ascii="Times New Roman" w:hAnsi="Times New Roman" w:cs="Times New Roman"/>
          <w:sz w:val="24"/>
          <w:szCs w:val="24"/>
        </w:rPr>
        <w:t>Самостоятельная работа студентов – это   особый вид учебной деятельности студентов, характеризуемый большой активностью протекания познавательных процессов  и служащий средством повышения эффективности процесса обучения через самостоятельное пополнение студентами своих знаний, совершенствование навыков и умений, обеспечивающих профессиональную компетенцию.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     </w:t>
      </w:r>
      <w:r w:rsidRPr="0045401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54011">
        <w:rPr>
          <w:rFonts w:ascii="Times New Roman" w:hAnsi="Times New Roman" w:cs="Times New Roman"/>
          <w:sz w:val="24"/>
          <w:szCs w:val="24"/>
        </w:rPr>
        <w:t>В условиях внедрения кредитной технологии обучения  самостоятельная работа студенто</w:t>
      </w:r>
      <w:proofErr w:type="gramStart"/>
      <w:r w:rsidRPr="0045401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54011">
        <w:rPr>
          <w:rFonts w:ascii="Times New Roman" w:hAnsi="Times New Roman" w:cs="Times New Roman"/>
          <w:sz w:val="24"/>
          <w:szCs w:val="24"/>
        </w:rPr>
        <w:t>СРС) выступает  одним из основных средств формирования у студентов способности самообразования, саморазвития, самоорганизации и самоконтроля.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>Цель и задачи самостоятельной работы студентов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5401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54011">
        <w:rPr>
          <w:rFonts w:ascii="Times New Roman" w:hAnsi="Times New Roman" w:cs="Times New Roman"/>
          <w:b/>
          <w:sz w:val="24"/>
          <w:szCs w:val="24"/>
        </w:rPr>
        <w:t>СРС-</w:t>
      </w:r>
      <w:r w:rsidRPr="00454011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 xml:space="preserve"> самообразовательной компетенции, предполагающей навыки и умения изучения и усвоения учебного материала, проектирования самостоятельной деятельности, определения содержания, логики и последовательности выполнения различных  заданий, а также реализации коммуникативных задач в процессе самостоятельной работы.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54011">
        <w:rPr>
          <w:rFonts w:ascii="Times New Roman" w:hAnsi="Times New Roman" w:cs="Times New Roman"/>
          <w:b/>
          <w:sz w:val="24"/>
          <w:szCs w:val="24"/>
        </w:rPr>
        <w:t>Задачи СРС</w:t>
      </w:r>
      <w:r w:rsidRPr="00454011">
        <w:rPr>
          <w:rFonts w:ascii="Times New Roman" w:hAnsi="Times New Roman" w:cs="Times New Roman"/>
          <w:sz w:val="24"/>
          <w:szCs w:val="24"/>
        </w:rPr>
        <w:t xml:space="preserve"> заключается в развитии у студентов </w:t>
      </w:r>
      <w:proofErr w:type="spellStart"/>
      <w:r w:rsidRPr="0045401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 xml:space="preserve">, исследовательских, </w:t>
      </w:r>
      <w:proofErr w:type="spellStart"/>
      <w:r w:rsidRPr="00454011">
        <w:rPr>
          <w:rFonts w:ascii="Times New Roman" w:hAnsi="Times New Roman" w:cs="Times New Roman"/>
          <w:sz w:val="24"/>
          <w:szCs w:val="24"/>
        </w:rPr>
        <w:t>прагмопрофессиональных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>, а также рефлексивных навыков и умений.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54011">
        <w:rPr>
          <w:rFonts w:ascii="Times New Roman" w:hAnsi="Times New Roman" w:cs="Times New Roman"/>
          <w:b/>
          <w:sz w:val="24"/>
          <w:szCs w:val="24"/>
        </w:rPr>
        <w:t>Задания для СРС</w:t>
      </w:r>
      <w:r w:rsidRPr="00454011">
        <w:rPr>
          <w:rFonts w:ascii="Times New Roman" w:hAnsi="Times New Roman" w:cs="Times New Roman"/>
          <w:sz w:val="24"/>
          <w:szCs w:val="24"/>
        </w:rPr>
        <w:t xml:space="preserve"> должны реализовать </w:t>
      </w:r>
      <w:r w:rsidRPr="00454011">
        <w:rPr>
          <w:rFonts w:ascii="Times New Roman" w:hAnsi="Times New Roman" w:cs="Times New Roman"/>
          <w:i/>
          <w:sz w:val="24"/>
          <w:szCs w:val="24"/>
        </w:rPr>
        <w:t>прогрессию уровней познавательной активности</w:t>
      </w:r>
      <w:r w:rsidRPr="00454011">
        <w:rPr>
          <w:rFonts w:ascii="Times New Roman" w:hAnsi="Times New Roman" w:cs="Times New Roman"/>
          <w:sz w:val="24"/>
          <w:szCs w:val="24"/>
        </w:rPr>
        <w:t xml:space="preserve"> обучаемых: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Pr="00454011">
        <w:rPr>
          <w:rFonts w:ascii="Times New Roman" w:hAnsi="Times New Roman" w:cs="Times New Roman"/>
          <w:b/>
          <w:sz w:val="24"/>
          <w:szCs w:val="24"/>
        </w:rPr>
        <w:t>Аналитико-реферативный уровень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54011">
        <w:rPr>
          <w:rFonts w:ascii="Times New Roman" w:hAnsi="Times New Roman" w:cs="Times New Roman"/>
          <w:i/>
          <w:sz w:val="24"/>
          <w:szCs w:val="24"/>
        </w:rPr>
        <w:t>Примерные задания:</w:t>
      </w:r>
    </w:p>
    <w:p w:rsidR="00454011" w:rsidRPr="00454011" w:rsidRDefault="00454011" w:rsidP="00454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Сделать аналитическую выборку научной информацию из указанных источников</w:t>
      </w:r>
    </w:p>
    <w:p w:rsidR="00454011" w:rsidRPr="00454011" w:rsidRDefault="00454011" w:rsidP="00454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Составлять подробный план, проблемную карту, понятийно-терминологическую карту к прочитанному учебному материалу,</w:t>
      </w:r>
    </w:p>
    <w:p w:rsidR="00454011" w:rsidRPr="00454011" w:rsidRDefault="00454011" w:rsidP="0045401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Найти иллюстративный материа</w:t>
      </w:r>
      <w:proofErr w:type="gramStart"/>
      <w:r w:rsidRPr="0045401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54011">
        <w:rPr>
          <w:rFonts w:ascii="Times New Roman" w:hAnsi="Times New Roman" w:cs="Times New Roman"/>
          <w:sz w:val="24"/>
          <w:szCs w:val="24"/>
        </w:rPr>
        <w:t>примеры) к тезисам лекций.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>2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54011">
        <w:rPr>
          <w:rFonts w:ascii="Times New Roman" w:hAnsi="Times New Roman" w:cs="Times New Roman"/>
          <w:b/>
          <w:sz w:val="24"/>
          <w:szCs w:val="24"/>
        </w:rPr>
        <w:t>Преобразующи</w:t>
      </w:r>
      <w:proofErr w:type="gramStart"/>
      <w:r w:rsidRPr="00454011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454011">
        <w:rPr>
          <w:rFonts w:ascii="Times New Roman" w:hAnsi="Times New Roman" w:cs="Times New Roman"/>
          <w:b/>
          <w:sz w:val="24"/>
          <w:szCs w:val="24"/>
        </w:rPr>
        <w:t>продуктивный) уровень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011">
        <w:rPr>
          <w:rFonts w:ascii="Times New Roman" w:hAnsi="Times New Roman" w:cs="Times New Roman"/>
          <w:i/>
          <w:sz w:val="24"/>
          <w:szCs w:val="24"/>
        </w:rPr>
        <w:t>Примерные задания:</w:t>
      </w:r>
    </w:p>
    <w:p w:rsidR="00454011" w:rsidRPr="00454011" w:rsidRDefault="00454011" w:rsidP="00454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Объединить содержание темы в информационно-смысловые блоки</w:t>
      </w:r>
    </w:p>
    <w:p w:rsidR="00454011" w:rsidRPr="00454011" w:rsidRDefault="00454011" w:rsidP="00454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Изготовить наглядные пособия по изучаемой теме</w:t>
      </w:r>
    </w:p>
    <w:p w:rsidR="00454011" w:rsidRPr="00454011" w:rsidRDefault="00454011" w:rsidP="00454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Сделать графико-схематическое представление/содержания темы</w:t>
      </w:r>
    </w:p>
    <w:p w:rsidR="00454011" w:rsidRPr="00454011" w:rsidRDefault="00454011" w:rsidP="00454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Составить диаграмму по изучаемому вопросу</w:t>
      </w:r>
    </w:p>
    <w:p w:rsidR="00454011" w:rsidRPr="00454011" w:rsidRDefault="00454011" w:rsidP="004540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Дать сравнительную характеристику явлений по изучаемой проблеме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11">
        <w:rPr>
          <w:rFonts w:ascii="Times New Roman" w:hAnsi="Times New Roman" w:cs="Times New Roman"/>
          <w:b/>
          <w:sz w:val="24"/>
          <w:szCs w:val="24"/>
        </w:rPr>
        <w:t>3</w:t>
      </w:r>
      <w:r w:rsidRPr="004540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454011">
        <w:rPr>
          <w:rFonts w:ascii="Times New Roman" w:hAnsi="Times New Roman" w:cs="Times New Roman"/>
          <w:b/>
          <w:sz w:val="24"/>
          <w:szCs w:val="24"/>
        </w:rPr>
        <w:t>Креативный</w:t>
      </w:r>
      <w:proofErr w:type="spellEnd"/>
      <w:r w:rsidRPr="00454011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i/>
          <w:sz w:val="24"/>
          <w:szCs w:val="24"/>
        </w:rPr>
        <w:t>Примерные задания: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Ориентироваться в противоречивых взглядах, иметь свое суждение, аргументировать его.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Создавать тексты прагматического характер</w:t>
      </w:r>
      <w:proofErr w:type="gramStart"/>
      <w:r w:rsidRPr="0045401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54011">
        <w:rPr>
          <w:rFonts w:ascii="Times New Roman" w:hAnsi="Times New Roman" w:cs="Times New Roman"/>
          <w:sz w:val="24"/>
          <w:szCs w:val="24"/>
        </w:rPr>
        <w:t>эссе, резюме, рецензию и др.)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Решить  </w:t>
      </w:r>
      <w:proofErr w:type="spellStart"/>
      <w:r w:rsidRPr="00454011">
        <w:rPr>
          <w:rFonts w:ascii="Times New Roman" w:hAnsi="Times New Roman" w:cs="Times New Roman"/>
          <w:sz w:val="24"/>
          <w:szCs w:val="24"/>
        </w:rPr>
        <w:t>прагмо-профессиональную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 xml:space="preserve"> задачу.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Устанавливать взаимосвязи между теорией и практикой.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lastRenderedPageBreak/>
        <w:t>Дать экспертную оценку изучаемому вопросу.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Написать аналитическую справку.</w:t>
      </w:r>
    </w:p>
    <w:p w:rsidR="00454011" w:rsidRPr="00454011" w:rsidRDefault="00454011" w:rsidP="0045401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Разработать проек</w:t>
      </w:r>
      <w:proofErr w:type="gramStart"/>
      <w:r w:rsidRPr="00454011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54011">
        <w:rPr>
          <w:rFonts w:ascii="Times New Roman" w:hAnsi="Times New Roman" w:cs="Times New Roman"/>
          <w:sz w:val="24"/>
          <w:szCs w:val="24"/>
        </w:rPr>
        <w:t>индивидуальный/групповой).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 xml:space="preserve">В ходе выполнения полного цикла заданий у студентов формируются умения, образующие </w:t>
      </w:r>
      <w:r w:rsidRPr="00454011">
        <w:rPr>
          <w:rFonts w:ascii="Times New Roman" w:hAnsi="Times New Roman" w:cs="Times New Roman"/>
          <w:sz w:val="24"/>
          <w:szCs w:val="24"/>
          <w:u w:val="single"/>
        </w:rPr>
        <w:t>самообразовательную компетенцию:</w:t>
      </w:r>
    </w:p>
    <w:p w:rsidR="00454011" w:rsidRPr="00454011" w:rsidRDefault="00454011" w:rsidP="004540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01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>.</w:t>
      </w:r>
    </w:p>
    <w:p w:rsidR="00454011" w:rsidRPr="00454011" w:rsidRDefault="00454011" w:rsidP="004540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011">
        <w:rPr>
          <w:rFonts w:ascii="Times New Roman" w:hAnsi="Times New Roman" w:cs="Times New Roman"/>
          <w:sz w:val="24"/>
          <w:szCs w:val="24"/>
        </w:rPr>
        <w:t>Самопрограммирование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>.</w:t>
      </w:r>
    </w:p>
    <w:p w:rsidR="00454011" w:rsidRPr="00454011" w:rsidRDefault="00454011" w:rsidP="004540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011">
        <w:rPr>
          <w:rFonts w:ascii="Times New Roman" w:hAnsi="Times New Roman" w:cs="Times New Roman"/>
          <w:sz w:val="24"/>
          <w:szCs w:val="24"/>
        </w:rPr>
        <w:t>Самоисполнение</w:t>
      </w:r>
      <w:proofErr w:type="spellEnd"/>
      <w:r w:rsidRPr="00454011">
        <w:rPr>
          <w:rFonts w:ascii="Times New Roman" w:hAnsi="Times New Roman" w:cs="Times New Roman"/>
          <w:sz w:val="24"/>
          <w:szCs w:val="24"/>
        </w:rPr>
        <w:t>.</w:t>
      </w:r>
    </w:p>
    <w:p w:rsidR="00454011" w:rsidRPr="00454011" w:rsidRDefault="00454011" w:rsidP="004540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454011" w:rsidRPr="00454011" w:rsidRDefault="00454011" w:rsidP="0045401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11">
        <w:rPr>
          <w:rFonts w:ascii="Times New Roman" w:hAnsi="Times New Roman" w:cs="Times New Roman"/>
          <w:sz w:val="24"/>
          <w:szCs w:val="24"/>
        </w:rPr>
        <w:t>Самооценка (</w:t>
      </w:r>
      <w:proofErr w:type="gramStart"/>
      <w:r w:rsidRPr="00454011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454011">
        <w:rPr>
          <w:rFonts w:ascii="Times New Roman" w:hAnsi="Times New Roman" w:cs="Times New Roman"/>
          <w:i/>
          <w:sz w:val="24"/>
          <w:szCs w:val="24"/>
        </w:rPr>
        <w:t>. схему-</w:t>
      </w:r>
      <w:r w:rsidRPr="00454011">
        <w:rPr>
          <w:rFonts w:ascii="Times New Roman" w:hAnsi="Times New Roman" w:cs="Times New Roman"/>
          <w:sz w:val="24"/>
          <w:szCs w:val="24"/>
        </w:rPr>
        <w:t>модель Управления СРС).</w:t>
      </w:r>
    </w:p>
    <w:p w:rsidR="00454011" w:rsidRPr="00454011" w:rsidRDefault="00454011" w:rsidP="0045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B9" w:rsidRPr="00454011" w:rsidRDefault="005C3EB9" w:rsidP="00454011">
      <w:pPr>
        <w:spacing w:after="0" w:line="240" w:lineRule="auto"/>
        <w:rPr>
          <w:sz w:val="24"/>
          <w:szCs w:val="24"/>
        </w:rPr>
      </w:pPr>
    </w:p>
    <w:sectPr w:rsidR="005C3EB9" w:rsidRPr="00454011" w:rsidSect="005C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F0"/>
    <w:rsid w:val="00276292"/>
    <w:rsid w:val="003C66F0"/>
    <w:rsid w:val="00454011"/>
    <w:rsid w:val="005C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6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54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2017-10-07T11:19:00Z</dcterms:created>
  <dcterms:modified xsi:type="dcterms:W3CDTF">2017-10-07T11:24:00Z</dcterms:modified>
</cp:coreProperties>
</file>